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C" w:rsidRPr="00F02154" w:rsidRDefault="001E338C" w:rsidP="001E338C">
      <w:pPr>
        <w:pStyle w:val="Default"/>
        <w:jc w:val="center"/>
        <w:rPr>
          <w:color w:val="C00000"/>
          <w:sz w:val="28"/>
          <w:szCs w:val="28"/>
        </w:rPr>
      </w:pPr>
      <w:r w:rsidRPr="00F02154">
        <w:rPr>
          <w:b/>
          <w:bCs/>
          <w:color w:val="C00000"/>
          <w:sz w:val="28"/>
          <w:szCs w:val="28"/>
        </w:rPr>
        <w:t>AUSTRALIAN COUNCIL FOR THE DEFENCE OF GOVERNMENT SCHOOLS</w:t>
      </w:r>
    </w:p>
    <w:p w:rsidR="001E338C" w:rsidRPr="00F02154" w:rsidRDefault="001E338C" w:rsidP="001E338C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E102A0" w:rsidRDefault="00023CAC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PRESS RELEASE 530</w:t>
      </w:r>
      <w:r w:rsidR="00E102A0">
        <w:rPr>
          <w:b/>
          <w:bCs/>
          <w:color w:val="C00000"/>
          <w:sz w:val="28"/>
          <w:szCs w:val="28"/>
        </w:rPr>
        <w:t>#</w:t>
      </w:r>
    </w:p>
    <w:p w:rsidR="00056A79" w:rsidRDefault="00056A79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056A79" w:rsidRDefault="00056A79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VICTORIAN STATE GOVERNMENT SHOULD EVALUATE ITS </w:t>
      </w:r>
    </w:p>
    <w:p w:rsidR="00056A79" w:rsidRDefault="00056A79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056A79" w:rsidRDefault="00056A79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PERFORMANCE</w:t>
      </w:r>
    </w:p>
    <w:p w:rsidR="00056A79" w:rsidRDefault="00056A79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056A79" w:rsidRDefault="00056A79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  <w:proofErr w:type="gramStart"/>
      <w:r>
        <w:rPr>
          <w:b/>
          <w:bCs/>
          <w:color w:val="C00000"/>
          <w:sz w:val="28"/>
          <w:szCs w:val="28"/>
        </w:rPr>
        <w:t>BEFORE  IT</w:t>
      </w:r>
      <w:proofErr w:type="gramEnd"/>
      <w:r>
        <w:rPr>
          <w:b/>
          <w:bCs/>
          <w:color w:val="C00000"/>
          <w:sz w:val="28"/>
          <w:szCs w:val="28"/>
        </w:rPr>
        <w:t xml:space="preserve">  </w:t>
      </w:r>
      <w:r w:rsidR="004637D1">
        <w:rPr>
          <w:b/>
          <w:bCs/>
          <w:color w:val="C00000"/>
          <w:sz w:val="28"/>
          <w:szCs w:val="28"/>
        </w:rPr>
        <w:t xml:space="preserve">FAILS </w:t>
      </w:r>
      <w:r>
        <w:rPr>
          <w:b/>
          <w:bCs/>
          <w:color w:val="C00000"/>
          <w:sz w:val="28"/>
          <w:szCs w:val="28"/>
        </w:rPr>
        <w:t xml:space="preserve">DEDICATED  PUBLIC SCHOOLTEACHERS. </w:t>
      </w:r>
    </w:p>
    <w:p w:rsidR="00CD1BBE" w:rsidRDefault="00CD1BBE" w:rsidP="00E102A0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056A79" w:rsidRDefault="00056A79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en-A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en-AU"/>
        </w:rPr>
        <w:t xml:space="preserve">The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en-AU"/>
        </w:rPr>
        <w:t>Napthine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en-AU"/>
        </w:rPr>
        <w:t xml:space="preserve"> government should evaluate its own performance, and in particular its failure to provide a quality public education for every child before it looks at ‘performance’ criteria for public school principals and teachers. </w:t>
      </w:r>
    </w:p>
    <w:p w:rsidR="00056A79" w:rsidRDefault="00056A79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en-AU"/>
        </w:rPr>
      </w:pPr>
      <w:r w:rsidRPr="00056A79"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They are </w:t>
      </w: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>imposing a ‘performance test’</w:t>
      </w:r>
      <w:r w:rsidR="00C5317F"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>upon schools that would fail up to 40% of teachers across the system. And if Principals cannot find the ‘failures’, then, presumably, they, too will</w:t>
      </w:r>
      <w:r w:rsidR="00C5317F"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>‘fail’</w:t>
      </w:r>
      <w:r w:rsidR="00C5317F"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the test. </w:t>
      </w:r>
    </w:p>
    <w:p w:rsidR="00056A79" w:rsidRDefault="00056A79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en-AU"/>
        </w:rPr>
      </w:pP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As Mr Sal, the President of the Secondary Principals Association said: </w:t>
      </w:r>
    </w:p>
    <w:p w:rsidR="00056A79" w:rsidRDefault="00056A79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en-AU"/>
        </w:rPr>
      </w:pP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>‘</w:t>
      </w:r>
      <w:r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 xml:space="preserve">Introducing an internationally </w:t>
      </w:r>
      <w:proofErr w:type="gramStart"/>
      <w:r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>discredited ,</w:t>
      </w:r>
      <w:proofErr w:type="gramEnd"/>
      <w:r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 xml:space="preserve"> dollar-driven and hurried process’  can only result in conflict and disharmony. ‘It will not lead to better performances or improve the teamwork that is essential in all school</w:t>
      </w:r>
      <w:r w:rsidR="00A2529C"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>s. This poorly timed, resource</w:t>
      </w:r>
      <w:r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>d</w:t>
      </w:r>
      <w:r w:rsidR="00A2529C"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 xml:space="preserve"> a</w:t>
      </w:r>
      <w:r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>n</w:t>
      </w:r>
      <w:r w:rsidR="00A2529C"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>d</w:t>
      </w:r>
      <w:r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 xml:space="preserve"> sold process will undermine any credibilit</w:t>
      </w:r>
      <w:r w:rsidR="00A2529C"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>y this government might have ha</w:t>
      </w:r>
      <w:r w:rsidRPr="00A2529C">
        <w:rPr>
          <w:rFonts w:ascii="Times New Roman" w:hAnsi="Times New Roman"/>
          <w:bCs/>
          <w:i/>
          <w:kern w:val="36"/>
          <w:sz w:val="28"/>
          <w:szCs w:val="28"/>
          <w:lang w:eastAsia="en-AU"/>
        </w:rPr>
        <w:t>d around trust in schools or notions of school autonomy</w:t>
      </w: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>.’</w:t>
      </w:r>
      <w:r w:rsidR="00A2529C"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 (The Age, 21.10.2013) </w:t>
      </w:r>
    </w:p>
    <w:p w:rsidR="00A2529C" w:rsidRPr="00A2529C" w:rsidRDefault="00A2529C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en-AU"/>
        </w:rPr>
      </w:pPr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DOGS suggest that before it considers ‘performance’ tests on dedicated public school princi</w:t>
      </w:r>
      <w:r>
        <w:rPr>
          <w:rFonts w:ascii="Times New Roman" w:hAnsi="Times New Roman"/>
          <w:bCs/>
          <w:kern w:val="36"/>
          <w:sz w:val="24"/>
          <w:szCs w:val="24"/>
          <w:lang w:eastAsia="en-AU"/>
        </w:rPr>
        <w:t>p</w:t>
      </w:r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als and teachers</w:t>
      </w:r>
      <w:proofErr w:type="gramStart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,  Messrs</w:t>
      </w:r>
      <w:proofErr w:type="gramEnd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 </w:t>
      </w:r>
      <w:proofErr w:type="spellStart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Napthine</w:t>
      </w:r>
      <w:proofErr w:type="spellEnd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 and Dixon look closer to home at their own performance – or should we say, non-performance. </w:t>
      </w:r>
    </w:p>
    <w:p w:rsidR="00A2529C" w:rsidRPr="00A2529C" w:rsidRDefault="00A2529C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en-AU"/>
        </w:rPr>
      </w:pPr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There appears to be an almost blanket refusal to build new public schools where they are needed. The </w:t>
      </w:r>
      <w:proofErr w:type="spellStart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Napthine</w:t>
      </w:r>
      <w:proofErr w:type="spellEnd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/Dixon policy </w:t>
      </w:r>
      <w:r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exposes </w:t>
      </w:r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existing schools to privatisation </w:t>
      </w:r>
      <w:r w:rsidR="007139A8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- </w:t>
      </w:r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code-named ‘autonomous schooling’</w:t>
      </w:r>
      <w:r w:rsidR="007139A8">
        <w:rPr>
          <w:rFonts w:ascii="Times New Roman" w:hAnsi="Times New Roman"/>
          <w:bCs/>
          <w:kern w:val="36"/>
          <w:sz w:val="24"/>
          <w:szCs w:val="24"/>
          <w:lang w:eastAsia="en-AU"/>
        </w:rPr>
        <w:softHyphen/>
      </w:r>
      <w:r w:rsidR="007139A8">
        <w:rPr>
          <w:rFonts w:ascii="Times New Roman" w:hAnsi="Times New Roman"/>
          <w:bCs/>
          <w:kern w:val="36"/>
          <w:sz w:val="24"/>
          <w:szCs w:val="24"/>
          <w:lang w:eastAsia="en-AU"/>
        </w:rPr>
        <w:softHyphen/>
        <w:t xml:space="preserve">- </w:t>
      </w:r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while encouraging</w:t>
      </w:r>
      <w:r w:rsidR="007139A8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 and publicly </w:t>
      </w:r>
      <w:proofErr w:type="gramStart"/>
      <w:r w:rsidR="007139A8">
        <w:rPr>
          <w:rFonts w:ascii="Times New Roman" w:hAnsi="Times New Roman"/>
          <w:bCs/>
          <w:kern w:val="36"/>
          <w:sz w:val="24"/>
          <w:szCs w:val="24"/>
          <w:lang w:eastAsia="en-AU"/>
        </w:rPr>
        <w:t>funding</w:t>
      </w:r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  sectarian</w:t>
      </w:r>
      <w:proofErr w:type="gramEnd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  institutions. </w:t>
      </w:r>
    </w:p>
    <w:p w:rsidR="00A2529C" w:rsidRDefault="00A2529C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en-AU"/>
        </w:rPr>
      </w:pPr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The results of this policy are evident in developing areas like </w:t>
      </w:r>
      <w:proofErr w:type="spellStart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Mernda</w:t>
      </w:r>
      <w:proofErr w:type="spellEnd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 where provision of even primary </w:t>
      </w:r>
      <w:proofErr w:type="gramStart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education  is</w:t>
      </w:r>
      <w:proofErr w:type="gramEnd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 under threat. You can forget about secondary provision. The </w:t>
      </w:r>
      <w:proofErr w:type="spellStart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>Napthine</w:t>
      </w:r>
      <w:proofErr w:type="spellEnd"/>
      <w:r w:rsidRPr="00A2529C"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/Dixon </w:t>
      </w:r>
      <w:r>
        <w:rPr>
          <w:rFonts w:ascii="Times New Roman" w:hAnsi="Times New Roman"/>
          <w:bCs/>
          <w:kern w:val="36"/>
          <w:sz w:val="24"/>
          <w:szCs w:val="24"/>
          <w:lang w:eastAsia="en-AU"/>
        </w:rPr>
        <w:t xml:space="preserve">government is back in the early nineteenth century. </w:t>
      </w:r>
    </w:p>
    <w:p w:rsidR="007139A8" w:rsidRDefault="007139A8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en-AU"/>
        </w:rPr>
      </w:pPr>
    </w:p>
    <w:p w:rsidR="007139A8" w:rsidRDefault="007139A8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en-AU"/>
        </w:rPr>
      </w:pPr>
    </w:p>
    <w:p w:rsidR="00A2529C" w:rsidRPr="00A2529C" w:rsidRDefault="00A2529C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en-AU"/>
        </w:rPr>
      </w:pPr>
      <w:r w:rsidRPr="00A2529C">
        <w:rPr>
          <w:rFonts w:ascii="Times New Roman" w:hAnsi="Times New Roman"/>
          <w:b/>
          <w:bCs/>
          <w:kern w:val="36"/>
          <w:sz w:val="24"/>
          <w:szCs w:val="24"/>
          <w:lang w:eastAsia="en-AU"/>
        </w:rPr>
        <w:lastRenderedPageBreak/>
        <w:t xml:space="preserve">The </w:t>
      </w:r>
      <w:proofErr w:type="spellStart"/>
      <w:r w:rsidRPr="00A2529C">
        <w:rPr>
          <w:rFonts w:ascii="Times New Roman" w:hAnsi="Times New Roman"/>
          <w:b/>
          <w:bCs/>
          <w:kern w:val="36"/>
          <w:sz w:val="24"/>
          <w:szCs w:val="24"/>
          <w:lang w:eastAsia="en-AU"/>
        </w:rPr>
        <w:t>Mernda</w:t>
      </w:r>
      <w:proofErr w:type="spellEnd"/>
      <w:r w:rsidRPr="00A2529C">
        <w:rPr>
          <w:rFonts w:ascii="Times New Roman" w:hAnsi="Times New Roman"/>
          <w:b/>
          <w:bCs/>
          <w:kern w:val="36"/>
          <w:sz w:val="24"/>
          <w:szCs w:val="24"/>
          <w:lang w:eastAsia="en-AU"/>
        </w:rPr>
        <w:t xml:space="preserve"> Situation: </w:t>
      </w:r>
    </w:p>
    <w:p w:rsidR="007139A8" w:rsidRDefault="007139A8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en-AU"/>
        </w:rPr>
      </w:pP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>Mernda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 has primary and secondary schooling for wealthy Anglicans, Christians, and Roman Catholics. Next year it will also have schooling for a Moslem community which does not yet exist. </w:t>
      </w:r>
    </w:p>
    <w:p w:rsidR="007139A8" w:rsidRDefault="007139A8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en-AU"/>
        </w:rPr>
      </w:pP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It also has a failed Uniting Church secondary school- Acacia- now Gilson College - which has been taken over by the Seventh Day Adventists. </w:t>
      </w:r>
    </w:p>
    <w:p w:rsidR="00056A79" w:rsidRDefault="007139A8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en-AU"/>
        </w:rPr>
      </w:pP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It has only one public primary school which is insufficient for demand, and no public secondary school, in spite of community pleas for same. </w:t>
      </w:r>
    </w:p>
    <w:p w:rsidR="007139A8" w:rsidRPr="007139A8" w:rsidRDefault="007139A8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val="en-AU" w:eastAsia="en-AU"/>
        </w:rPr>
      </w:pPr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Even the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>Whittlesea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en-AU"/>
        </w:rPr>
        <w:t xml:space="preserve"> Council can see the desperate need for public schooling for struggling families with high mortgages in the area. </w:t>
      </w:r>
      <w:r>
        <w:rPr>
          <w:rFonts w:ascii="Times New Roman" w:hAnsi="Times New Roman"/>
          <w:bCs/>
          <w:kern w:val="36"/>
          <w:sz w:val="28"/>
          <w:szCs w:val="28"/>
          <w:lang w:val="en-AU" w:eastAsia="en-AU"/>
        </w:rPr>
        <w:t xml:space="preserve">At their 8 October meeting they placed the following request in their Minutes: </w:t>
      </w:r>
    </w:p>
    <w:p w:rsidR="00023CAC" w:rsidRPr="001F25BB" w:rsidRDefault="00023CAC" w:rsidP="00023CA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en-AU"/>
        </w:rPr>
      </w:pPr>
      <w:r w:rsidRPr="001F25BB">
        <w:rPr>
          <w:rFonts w:ascii="Times New Roman" w:hAnsi="Times New Roman"/>
          <w:b/>
          <w:bCs/>
          <w:kern w:val="36"/>
          <w:sz w:val="48"/>
          <w:szCs w:val="48"/>
          <w:lang w:eastAsia="en-AU"/>
        </w:rPr>
        <w:t xml:space="preserve">Primary school needed for </w:t>
      </w:r>
      <w:proofErr w:type="spellStart"/>
      <w:r w:rsidRPr="001F25BB">
        <w:rPr>
          <w:rFonts w:ascii="Times New Roman" w:hAnsi="Times New Roman"/>
          <w:b/>
          <w:bCs/>
          <w:kern w:val="36"/>
          <w:sz w:val="48"/>
          <w:szCs w:val="48"/>
          <w:lang w:eastAsia="en-AU"/>
        </w:rPr>
        <w:t>Mernda</w:t>
      </w:r>
      <w:proofErr w:type="spellEnd"/>
      <w:r w:rsidRPr="001F25BB">
        <w:rPr>
          <w:rFonts w:ascii="Times New Roman" w:hAnsi="Times New Roman"/>
          <w:b/>
          <w:bCs/>
          <w:kern w:val="36"/>
          <w:sz w:val="48"/>
          <w:szCs w:val="48"/>
          <w:lang w:eastAsia="en-AU"/>
        </w:rPr>
        <w:t xml:space="preserve"> South</w:t>
      </w:r>
    </w:p>
    <w:p w:rsidR="00023CAC" w:rsidRPr="001F25BB" w:rsidRDefault="00023CAC" w:rsidP="00023C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We are asking the State Government to commit funds for land purchase and planning for a primary school in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South, to be delivered no later than 2016.</w:t>
      </w:r>
    </w:p>
    <w:p w:rsidR="00023CAC" w:rsidRPr="001F25BB" w:rsidRDefault="00023CAC" w:rsidP="00023C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South is separated geographically from other parts of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and Doreen and completely lacking any community infrastructure.</w:t>
      </w:r>
    </w:p>
    <w:p w:rsidR="00023CAC" w:rsidRPr="001F25BB" w:rsidRDefault="00023CAC" w:rsidP="00023C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The provision of this fourth primary school for the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>/Doreen area will ensure access to education that will not cause undue pressure and strain on families, young people and educators in a key growth corridor of Melbourne’s North.</w:t>
      </w:r>
    </w:p>
    <w:p w:rsidR="00023CAC" w:rsidRPr="001F25BB" w:rsidRDefault="00023CAC" w:rsidP="00023CA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n-AU"/>
        </w:rPr>
      </w:pPr>
      <w:r w:rsidRPr="001F25BB">
        <w:rPr>
          <w:rFonts w:ascii="Times New Roman" w:hAnsi="Times New Roman"/>
          <w:b/>
          <w:bCs/>
          <w:sz w:val="27"/>
          <w:szCs w:val="27"/>
          <w:lang w:eastAsia="en-AU"/>
        </w:rPr>
        <w:t>Current situation</w:t>
      </w:r>
    </w:p>
    <w:p w:rsidR="00023CAC" w:rsidRPr="001F25BB" w:rsidRDefault="00023CAC" w:rsidP="00023C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The current population of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-Doreen is 19,548. The population is forecast to reach 39,841 by 2016 and 49,566 by 2021. In 10 years’ time the population will reach 51,208. </w:t>
      </w:r>
    </w:p>
    <w:p w:rsidR="00023CAC" w:rsidRPr="001F25BB" w:rsidRDefault="00023CAC" w:rsidP="00023C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Results of the ABS Census of 2011 show that 58% of households in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-Doreen are either couples or sole parents with children. </w:t>
      </w:r>
    </w:p>
    <w:p w:rsidR="00023CAC" w:rsidRPr="001F25BB" w:rsidRDefault="00023CAC" w:rsidP="00023C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Significant proportions of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kids are considered developmentally vulnerable across the 5 domains of the Australian Early Development Index: </w:t>
      </w:r>
    </w:p>
    <w:p w:rsidR="00023CAC" w:rsidRPr="001F25BB" w:rsidRDefault="00023CAC" w:rsidP="00023CA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proofErr w:type="gramStart"/>
      <w:r w:rsidRPr="001F25BB">
        <w:rPr>
          <w:rFonts w:ascii="Times New Roman" w:hAnsi="Times New Roman"/>
          <w:sz w:val="24"/>
          <w:szCs w:val="24"/>
          <w:lang w:eastAsia="en-AU"/>
        </w:rPr>
        <w:t>physical</w:t>
      </w:r>
      <w:proofErr w:type="gram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health and wellbeing (12.5%) </w:t>
      </w:r>
    </w:p>
    <w:p w:rsidR="00023CAC" w:rsidRPr="001F25BB" w:rsidRDefault="00023CAC" w:rsidP="00023CA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proofErr w:type="gramStart"/>
      <w:r w:rsidRPr="001F25BB">
        <w:rPr>
          <w:rFonts w:ascii="Times New Roman" w:hAnsi="Times New Roman"/>
          <w:sz w:val="24"/>
          <w:szCs w:val="24"/>
          <w:lang w:eastAsia="en-AU"/>
        </w:rPr>
        <w:t>social</w:t>
      </w:r>
      <w:proofErr w:type="gram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competence (10%) </w:t>
      </w:r>
    </w:p>
    <w:p w:rsidR="00023CAC" w:rsidRPr="001F25BB" w:rsidRDefault="00023CAC" w:rsidP="00023CA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proofErr w:type="gramStart"/>
      <w:r w:rsidRPr="001F25BB">
        <w:rPr>
          <w:rFonts w:ascii="Times New Roman" w:hAnsi="Times New Roman"/>
          <w:sz w:val="24"/>
          <w:szCs w:val="24"/>
          <w:lang w:eastAsia="en-AU"/>
        </w:rPr>
        <w:t>emotional</w:t>
      </w:r>
      <w:proofErr w:type="gram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maturity (17.5%) </w:t>
      </w:r>
    </w:p>
    <w:p w:rsidR="00023CAC" w:rsidRPr="001F25BB" w:rsidRDefault="00023CAC" w:rsidP="00023CA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proofErr w:type="gramStart"/>
      <w:r w:rsidRPr="001F25BB">
        <w:rPr>
          <w:rFonts w:ascii="Times New Roman" w:hAnsi="Times New Roman"/>
          <w:sz w:val="24"/>
          <w:szCs w:val="24"/>
          <w:lang w:eastAsia="en-AU"/>
        </w:rPr>
        <w:t>language</w:t>
      </w:r>
      <w:proofErr w:type="gram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and cognitive skills (10%) </w:t>
      </w:r>
    </w:p>
    <w:p w:rsidR="00023CAC" w:rsidRPr="001F25BB" w:rsidRDefault="00023CAC" w:rsidP="00023CA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proofErr w:type="gramStart"/>
      <w:r w:rsidRPr="001F25BB">
        <w:rPr>
          <w:rFonts w:ascii="Times New Roman" w:hAnsi="Times New Roman"/>
          <w:sz w:val="24"/>
          <w:szCs w:val="24"/>
          <w:lang w:eastAsia="en-AU"/>
        </w:rPr>
        <w:t>communication</w:t>
      </w:r>
      <w:proofErr w:type="gram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skills and general knowledge (17.5%)</w:t>
      </w:r>
      <w:r w:rsidRPr="001F25BB">
        <w:rPr>
          <w:rFonts w:ascii="Times New Roman" w:hAnsi="Times New Roman"/>
          <w:sz w:val="24"/>
          <w:szCs w:val="24"/>
          <w:lang w:eastAsia="en-AU"/>
        </w:rPr>
        <w:br/>
        <w:t>It is particularly important for these children that their and their family’s engagement with education is a consistent and positive experience.</w:t>
      </w:r>
    </w:p>
    <w:p w:rsidR="00023CAC" w:rsidRPr="001F25BB" w:rsidRDefault="00023CAC" w:rsidP="00023C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Dependence on cars for transport in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and Doreen is clearly illustrated by travel to work and car ownership data: </w:t>
      </w:r>
    </w:p>
    <w:p w:rsidR="00023CAC" w:rsidRPr="001F25BB" w:rsidRDefault="00023CAC" w:rsidP="00023CA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lastRenderedPageBreak/>
        <w:t xml:space="preserve">77% of residents rely on a private motor vehicle (either as driver or passenger) to  travel  to  work,  compared  with  65%  in  Greater  Melbourne. </w:t>
      </w:r>
    </w:p>
    <w:p w:rsidR="00023CAC" w:rsidRPr="001F25BB" w:rsidRDefault="00023CAC" w:rsidP="00023CA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>56%</w:t>
      </w:r>
      <w:proofErr w:type="gramStart"/>
      <w:r w:rsidRPr="001F25BB">
        <w:rPr>
          <w:rFonts w:ascii="Times New Roman" w:hAnsi="Times New Roman"/>
          <w:sz w:val="24"/>
          <w:szCs w:val="24"/>
          <w:lang w:eastAsia="en-AU"/>
        </w:rPr>
        <w:t>  of</w:t>
      </w:r>
      <w:proofErr w:type="gram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 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>  and  Doreen households own 2 cars, 18% own 3 or more, compared with 36% and 15% in Greater Melbourne respectively.</w:t>
      </w:r>
    </w:p>
    <w:p w:rsidR="00023CAC" w:rsidRPr="001F25BB" w:rsidRDefault="00023CAC" w:rsidP="00023CA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Residents of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Whittlesea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growth areas are experiencing greater levels of mortgage stress than other Victorians – 28.7% in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>, 26.4% in Doreen compared with 11% in Greater Melbourne.</w:t>
      </w:r>
    </w:p>
    <w:p w:rsidR="00023CAC" w:rsidRPr="001F25BB" w:rsidRDefault="00023CAC" w:rsidP="00023CAC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1F25BB">
        <w:rPr>
          <w:rFonts w:ascii="Times New Roman" w:hAnsi="Times New Roman"/>
          <w:b/>
          <w:bCs/>
          <w:sz w:val="24"/>
          <w:szCs w:val="24"/>
          <w:lang w:eastAsia="en-AU"/>
        </w:rPr>
        <w:t>Household forecasts</w:t>
      </w:r>
    </w:p>
    <w:p w:rsidR="00023CAC" w:rsidRPr="001F25BB" w:rsidRDefault="00023CAC" w:rsidP="00023C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There are already over 9,100 households in the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Doreen area and it is forecast that this number will exceed 12,500 by 2016.</w:t>
      </w:r>
    </w:p>
    <w:p w:rsidR="00023CAC" w:rsidRPr="001F25BB" w:rsidRDefault="00023CAC" w:rsidP="00023C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According to planning triggers used by the Department of Education and Early Childhood </w:t>
      </w: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Developemt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(DEECD), this number of households currently warrants 3 government primary schools and indicates that a fourth primary school will need to be delivered by 2016.</w:t>
      </w:r>
    </w:p>
    <w:p w:rsidR="00023CAC" w:rsidRPr="001F25BB" w:rsidRDefault="00023CAC" w:rsidP="00023CAC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1F25BB">
        <w:rPr>
          <w:rFonts w:ascii="Times New Roman" w:hAnsi="Times New Roman"/>
          <w:b/>
          <w:bCs/>
          <w:sz w:val="24"/>
          <w:szCs w:val="24"/>
          <w:lang w:eastAsia="en-AU"/>
        </w:rPr>
        <w:t>Current schools</w:t>
      </w:r>
    </w:p>
    <w:p w:rsidR="00023CAC" w:rsidRPr="001F25BB" w:rsidRDefault="00023CAC" w:rsidP="00023CA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Laurimar Primary School: currently 965 students </w:t>
      </w:r>
    </w:p>
    <w:p w:rsidR="00023CAC" w:rsidRPr="001F25BB" w:rsidRDefault="00023CAC" w:rsidP="00023CA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proofErr w:type="spellStart"/>
      <w:r w:rsidRPr="001F25BB">
        <w:rPr>
          <w:rFonts w:ascii="Times New Roman" w:hAnsi="Times New Roman"/>
          <w:sz w:val="24"/>
          <w:szCs w:val="24"/>
          <w:lang w:eastAsia="en-AU"/>
        </w:rPr>
        <w:t>Mernda</w:t>
      </w:r>
      <w:proofErr w:type="spellEnd"/>
      <w:r w:rsidRPr="001F25BB">
        <w:rPr>
          <w:rFonts w:ascii="Times New Roman" w:hAnsi="Times New Roman"/>
          <w:sz w:val="24"/>
          <w:szCs w:val="24"/>
          <w:lang w:eastAsia="en-AU"/>
        </w:rPr>
        <w:t xml:space="preserve"> Primary School: currently 600 students </w:t>
      </w:r>
    </w:p>
    <w:p w:rsidR="00023CAC" w:rsidRPr="001F25BB" w:rsidRDefault="00023CAC" w:rsidP="00023CA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>Doreen South Primary School: under construction, to be completed end of 2013</w:t>
      </w:r>
    </w:p>
    <w:p w:rsidR="00023CAC" w:rsidRPr="001F25BB" w:rsidRDefault="00023CAC" w:rsidP="00023CA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en-AU"/>
        </w:rPr>
      </w:pPr>
      <w:r w:rsidRPr="001F25BB">
        <w:rPr>
          <w:rFonts w:ascii="Times New Roman" w:hAnsi="Times New Roman"/>
          <w:b/>
          <w:bCs/>
          <w:sz w:val="27"/>
          <w:szCs w:val="27"/>
          <w:lang w:eastAsia="en-AU"/>
        </w:rPr>
        <w:t>Project cost</w:t>
      </w:r>
    </w:p>
    <w:p w:rsidR="00023CAC" w:rsidRPr="001F25BB" w:rsidRDefault="00023CAC" w:rsidP="00023C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1F25BB">
        <w:rPr>
          <w:rFonts w:ascii="Times New Roman" w:hAnsi="Times New Roman"/>
          <w:sz w:val="24"/>
          <w:szCs w:val="24"/>
          <w:lang w:eastAsia="en-AU"/>
        </w:rPr>
        <w:t xml:space="preserve">Approximately, is $10 million including planning and </w:t>
      </w:r>
      <w:proofErr w:type="gramStart"/>
      <w:r w:rsidRPr="001F25BB">
        <w:rPr>
          <w:rFonts w:ascii="Times New Roman" w:hAnsi="Times New Roman"/>
          <w:sz w:val="24"/>
          <w:szCs w:val="24"/>
          <w:lang w:eastAsia="en-AU"/>
        </w:rPr>
        <w:t>construction.</w:t>
      </w:r>
      <w:proofErr w:type="gramEnd"/>
    </w:p>
    <w:p w:rsidR="00CF404E" w:rsidRDefault="00E102A0" w:rsidP="00E102A0">
      <w:pPr>
        <w:rPr>
          <w:rFonts w:eastAsia="SimSun"/>
          <w:color w:val="C00000"/>
          <w:sz w:val="28"/>
          <w:szCs w:val="28"/>
        </w:rPr>
      </w:pPr>
      <w:r>
        <w:t> </w:t>
      </w:r>
    </w:p>
    <w:p w:rsidR="009308A4" w:rsidRPr="00F8224F" w:rsidRDefault="009308A4" w:rsidP="009308A4">
      <w:pPr>
        <w:jc w:val="center"/>
        <w:rPr>
          <w:rFonts w:eastAsia="SimSun"/>
          <w:b/>
          <w:color w:val="C00000"/>
          <w:sz w:val="28"/>
          <w:szCs w:val="28"/>
        </w:rPr>
      </w:pPr>
      <w:r w:rsidRPr="00F8224F">
        <w:rPr>
          <w:rFonts w:eastAsia="SimSun"/>
          <w:b/>
          <w:color w:val="C00000"/>
          <w:sz w:val="28"/>
          <w:szCs w:val="28"/>
        </w:rPr>
        <w:t>LISTEN TO THE DOGS PROGRAM</w:t>
      </w:r>
    </w:p>
    <w:p w:rsidR="009308A4" w:rsidRPr="00F8224F" w:rsidRDefault="009308A4" w:rsidP="009308A4">
      <w:pPr>
        <w:jc w:val="center"/>
        <w:rPr>
          <w:rFonts w:eastAsia="SimSun"/>
          <w:b/>
          <w:color w:val="C00000"/>
          <w:sz w:val="28"/>
          <w:szCs w:val="28"/>
        </w:rPr>
      </w:pPr>
      <w:r w:rsidRPr="00F8224F">
        <w:rPr>
          <w:rFonts w:eastAsia="SimSun"/>
          <w:b/>
          <w:color w:val="C00000"/>
          <w:sz w:val="28"/>
          <w:szCs w:val="28"/>
        </w:rPr>
        <w:t xml:space="preserve">3 </w:t>
      </w:r>
      <w:proofErr w:type="gramStart"/>
      <w:r w:rsidRPr="00F8224F">
        <w:rPr>
          <w:rFonts w:eastAsia="SimSun"/>
          <w:b/>
          <w:color w:val="C00000"/>
          <w:sz w:val="28"/>
          <w:szCs w:val="28"/>
        </w:rPr>
        <w:t>CR :</w:t>
      </w:r>
      <w:proofErr w:type="gramEnd"/>
      <w:r w:rsidRPr="00F8224F">
        <w:rPr>
          <w:rFonts w:eastAsia="SimSun"/>
          <w:b/>
          <w:color w:val="C00000"/>
          <w:sz w:val="28"/>
          <w:szCs w:val="28"/>
        </w:rPr>
        <w:t xml:space="preserve"> 855 ON THE AM DIAL</w:t>
      </w:r>
    </w:p>
    <w:p w:rsidR="009308A4" w:rsidRPr="00F8224F" w:rsidRDefault="009308A4" w:rsidP="009308A4">
      <w:pPr>
        <w:jc w:val="center"/>
        <w:rPr>
          <w:rFonts w:eastAsia="SimSun"/>
          <w:b/>
          <w:color w:val="C00000"/>
          <w:sz w:val="28"/>
          <w:szCs w:val="28"/>
        </w:rPr>
      </w:pPr>
      <w:r w:rsidRPr="00F8224F">
        <w:rPr>
          <w:rFonts w:eastAsia="SimSun"/>
          <w:b/>
          <w:color w:val="C00000"/>
          <w:sz w:val="28"/>
          <w:szCs w:val="28"/>
        </w:rPr>
        <w:t>12 NOON SATURDAYS</w:t>
      </w:r>
    </w:p>
    <w:p w:rsidR="009308A4" w:rsidRPr="009E70B6" w:rsidRDefault="009308A4" w:rsidP="009308A4">
      <w:pPr>
        <w:jc w:val="center"/>
        <w:rPr>
          <w:rFonts w:eastAsia="SimSun"/>
          <w:color w:val="C00000"/>
          <w:sz w:val="28"/>
          <w:szCs w:val="28"/>
        </w:rPr>
      </w:pPr>
      <w:r w:rsidRPr="009E70B6">
        <w:rPr>
          <w:rFonts w:eastAsia="SimSun"/>
          <w:color w:val="C00000"/>
          <w:sz w:val="28"/>
          <w:szCs w:val="28"/>
        </w:rPr>
        <w:t>ALSO ON PODCAST</w:t>
      </w:r>
    </w:p>
    <w:p w:rsidR="00C15F35" w:rsidRDefault="00C15F35" w:rsidP="00C15F35">
      <w:pPr>
        <w:rPr>
          <w:rFonts w:eastAsia="SimSun"/>
        </w:rPr>
      </w:pPr>
    </w:p>
    <w:p w:rsidR="00C15F35" w:rsidRDefault="00C15F35" w:rsidP="00C15F35">
      <w:pPr>
        <w:rPr>
          <w:rFonts w:eastAsia="SimSun"/>
        </w:rPr>
      </w:pPr>
    </w:p>
    <w:p w:rsidR="00C15F35" w:rsidRDefault="00C15F35" w:rsidP="00C15F35"/>
    <w:p w:rsidR="0081718F" w:rsidRDefault="0081718F" w:rsidP="0081718F">
      <w:pPr>
        <w:pStyle w:val="NormalWeb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81718F" w:rsidRDefault="0081718F" w:rsidP="005D59EC">
      <w:pPr>
        <w:pStyle w:val="Heading1"/>
      </w:pPr>
    </w:p>
    <w:p w:rsidR="00DA653A" w:rsidRPr="00DA653A" w:rsidRDefault="00DA653A" w:rsidP="00DA653A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en-AU"/>
        </w:rPr>
      </w:pPr>
    </w:p>
    <w:sectPr w:rsidR="00DA653A" w:rsidRPr="00DA6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0E"/>
    <w:multiLevelType w:val="multilevel"/>
    <w:tmpl w:val="0E5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74E4"/>
    <w:multiLevelType w:val="hybridMultilevel"/>
    <w:tmpl w:val="4A3A1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0750"/>
    <w:multiLevelType w:val="hybridMultilevel"/>
    <w:tmpl w:val="5E88E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E06A0"/>
    <w:multiLevelType w:val="multilevel"/>
    <w:tmpl w:val="D09C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90F1F"/>
    <w:multiLevelType w:val="multilevel"/>
    <w:tmpl w:val="A3F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213C9"/>
    <w:multiLevelType w:val="multilevel"/>
    <w:tmpl w:val="7C5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A093B"/>
    <w:multiLevelType w:val="multilevel"/>
    <w:tmpl w:val="84F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7E2F"/>
    <w:multiLevelType w:val="hybridMultilevel"/>
    <w:tmpl w:val="4D02B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35315"/>
    <w:multiLevelType w:val="multilevel"/>
    <w:tmpl w:val="0990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C578A"/>
    <w:multiLevelType w:val="multilevel"/>
    <w:tmpl w:val="379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216AF"/>
    <w:multiLevelType w:val="multilevel"/>
    <w:tmpl w:val="DB5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600DA"/>
    <w:multiLevelType w:val="hybridMultilevel"/>
    <w:tmpl w:val="3AE4C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F4419"/>
    <w:multiLevelType w:val="multilevel"/>
    <w:tmpl w:val="6566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F1590"/>
    <w:multiLevelType w:val="multilevel"/>
    <w:tmpl w:val="E36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B328DF"/>
    <w:multiLevelType w:val="multilevel"/>
    <w:tmpl w:val="606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3D28C9"/>
    <w:multiLevelType w:val="hybridMultilevel"/>
    <w:tmpl w:val="BDE8ED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72B4E"/>
    <w:multiLevelType w:val="multilevel"/>
    <w:tmpl w:val="36EE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66EF9"/>
    <w:multiLevelType w:val="multilevel"/>
    <w:tmpl w:val="074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F5EEA"/>
    <w:multiLevelType w:val="hybridMultilevel"/>
    <w:tmpl w:val="296A3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D7763"/>
    <w:multiLevelType w:val="multilevel"/>
    <w:tmpl w:val="A7F6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80F1D"/>
    <w:multiLevelType w:val="multilevel"/>
    <w:tmpl w:val="01E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C6A9A"/>
    <w:multiLevelType w:val="multilevel"/>
    <w:tmpl w:val="D3CE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D762B2"/>
    <w:multiLevelType w:val="multilevel"/>
    <w:tmpl w:val="1A1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4E0CE1"/>
    <w:multiLevelType w:val="multilevel"/>
    <w:tmpl w:val="8A7A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4052FD"/>
    <w:multiLevelType w:val="multilevel"/>
    <w:tmpl w:val="E43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246FAF"/>
    <w:multiLevelType w:val="multilevel"/>
    <w:tmpl w:val="C13C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D2E93"/>
    <w:multiLevelType w:val="multilevel"/>
    <w:tmpl w:val="F688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5860FA"/>
    <w:multiLevelType w:val="multilevel"/>
    <w:tmpl w:val="53E2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C94CA0"/>
    <w:multiLevelType w:val="multilevel"/>
    <w:tmpl w:val="9492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A317C4"/>
    <w:multiLevelType w:val="multilevel"/>
    <w:tmpl w:val="EF14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5F78D7"/>
    <w:multiLevelType w:val="multilevel"/>
    <w:tmpl w:val="551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3B6D3C"/>
    <w:multiLevelType w:val="multilevel"/>
    <w:tmpl w:val="DB5A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B81BB8"/>
    <w:multiLevelType w:val="multilevel"/>
    <w:tmpl w:val="2AD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B03818"/>
    <w:multiLevelType w:val="hybridMultilevel"/>
    <w:tmpl w:val="C526E2C2"/>
    <w:lvl w:ilvl="0" w:tplc="840EA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9B0E88"/>
    <w:multiLevelType w:val="multilevel"/>
    <w:tmpl w:val="43F6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0B759D"/>
    <w:multiLevelType w:val="multilevel"/>
    <w:tmpl w:val="9642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65716"/>
    <w:multiLevelType w:val="multilevel"/>
    <w:tmpl w:val="50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7E367D"/>
    <w:multiLevelType w:val="multilevel"/>
    <w:tmpl w:val="170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EE16FA"/>
    <w:multiLevelType w:val="multilevel"/>
    <w:tmpl w:val="6A24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23405B"/>
    <w:multiLevelType w:val="hybridMultilevel"/>
    <w:tmpl w:val="67D00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26"/>
  </w:num>
  <w:num w:numId="4">
    <w:abstractNumId w:val="16"/>
  </w:num>
  <w:num w:numId="5">
    <w:abstractNumId w:val="35"/>
  </w:num>
  <w:num w:numId="6">
    <w:abstractNumId w:val="8"/>
  </w:num>
  <w:num w:numId="7">
    <w:abstractNumId w:val="10"/>
  </w:num>
  <w:num w:numId="8">
    <w:abstractNumId w:val="14"/>
  </w:num>
  <w:num w:numId="9">
    <w:abstractNumId w:val="0"/>
  </w:num>
  <w:num w:numId="10">
    <w:abstractNumId w:val="28"/>
  </w:num>
  <w:num w:numId="11">
    <w:abstractNumId w:val="17"/>
  </w:num>
  <w:num w:numId="12">
    <w:abstractNumId w:val="34"/>
  </w:num>
  <w:num w:numId="13">
    <w:abstractNumId w:val="30"/>
  </w:num>
  <w:num w:numId="14">
    <w:abstractNumId w:val="21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 w:numId="19">
    <w:abstractNumId w:val="13"/>
  </w:num>
  <w:num w:numId="20">
    <w:abstractNumId w:val="25"/>
  </w:num>
  <w:num w:numId="21">
    <w:abstractNumId w:val="2"/>
  </w:num>
  <w:num w:numId="22">
    <w:abstractNumId w:val="18"/>
  </w:num>
  <w:num w:numId="23">
    <w:abstractNumId w:val="15"/>
  </w:num>
  <w:num w:numId="24">
    <w:abstractNumId w:val="36"/>
  </w:num>
  <w:num w:numId="25">
    <w:abstractNumId w:val="32"/>
  </w:num>
  <w:num w:numId="26">
    <w:abstractNumId w:val="37"/>
  </w:num>
  <w:num w:numId="27">
    <w:abstractNumId w:val="11"/>
  </w:num>
  <w:num w:numId="28">
    <w:abstractNumId w:val="33"/>
  </w:num>
  <w:num w:numId="29">
    <w:abstractNumId w:val="1"/>
  </w:num>
  <w:num w:numId="30">
    <w:abstractNumId w:val="39"/>
  </w:num>
  <w:num w:numId="31">
    <w:abstractNumId w:val="22"/>
  </w:num>
  <w:num w:numId="32">
    <w:abstractNumId w:val="4"/>
  </w:num>
  <w:num w:numId="33">
    <w:abstractNumId w:val="24"/>
  </w:num>
  <w:num w:numId="34">
    <w:abstractNumId w:val="29"/>
  </w:num>
  <w:num w:numId="35">
    <w:abstractNumId w:val="19"/>
  </w:num>
  <w:num w:numId="36">
    <w:abstractNumId w:val="20"/>
  </w:num>
  <w:num w:numId="37">
    <w:abstractNumId w:val="6"/>
  </w:num>
  <w:num w:numId="38">
    <w:abstractNumId w:val="27"/>
  </w:num>
  <w:num w:numId="39">
    <w:abstractNumId w:val="3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FC"/>
    <w:rsid w:val="00023CAC"/>
    <w:rsid w:val="00056A79"/>
    <w:rsid w:val="00073D40"/>
    <w:rsid w:val="000D70D8"/>
    <w:rsid w:val="000E79F8"/>
    <w:rsid w:val="0012692F"/>
    <w:rsid w:val="001419C1"/>
    <w:rsid w:val="00154721"/>
    <w:rsid w:val="00165587"/>
    <w:rsid w:val="00176DB6"/>
    <w:rsid w:val="001C53E5"/>
    <w:rsid w:val="001E338C"/>
    <w:rsid w:val="001F338B"/>
    <w:rsid w:val="00225CAF"/>
    <w:rsid w:val="0024594E"/>
    <w:rsid w:val="00265CD7"/>
    <w:rsid w:val="00270BCE"/>
    <w:rsid w:val="00282A9D"/>
    <w:rsid w:val="002A7848"/>
    <w:rsid w:val="002B17EF"/>
    <w:rsid w:val="002D2FA0"/>
    <w:rsid w:val="00324A83"/>
    <w:rsid w:val="0032554A"/>
    <w:rsid w:val="0036340F"/>
    <w:rsid w:val="00380148"/>
    <w:rsid w:val="00387242"/>
    <w:rsid w:val="003D1F15"/>
    <w:rsid w:val="0042452F"/>
    <w:rsid w:val="00435940"/>
    <w:rsid w:val="004637D1"/>
    <w:rsid w:val="00493810"/>
    <w:rsid w:val="004A1169"/>
    <w:rsid w:val="004B5D0F"/>
    <w:rsid w:val="004D3F2C"/>
    <w:rsid w:val="004E129D"/>
    <w:rsid w:val="00540121"/>
    <w:rsid w:val="005575D3"/>
    <w:rsid w:val="005A6D2B"/>
    <w:rsid w:val="005D59EC"/>
    <w:rsid w:val="005E3FB0"/>
    <w:rsid w:val="00610F61"/>
    <w:rsid w:val="00612AFC"/>
    <w:rsid w:val="00626EE8"/>
    <w:rsid w:val="00633B7F"/>
    <w:rsid w:val="00646238"/>
    <w:rsid w:val="00657AAB"/>
    <w:rsid w:val="006650BB"/>
    <w:rsid w:val="00671191"/>
    <w:rsid w:val="006822E1"/>
    <w:rsid w:val="00692641"/>
    <w:rsid w:val="006E34F7"/>
    <w:rsid w:val="00712023"/>
    <w:rsid w:val="007139A8"/>
    <w:rsid w:val="0072672F"/>
    <w:rsid w:val="00764969"/>
    <w:rsid w:val="007779FC"/>
    <w:rsid w:val="007C085B"/>
    <w:rsid w:val="007D6404"/>
    <w:rsid w:val="008108B0"/>
    <w:rsid w:val="0081718F"/>
    <w:rsid w:val="008439A8"/>
    <w:rsid w:val="00862764"/>
    <w:rsid w:val="00886744"/>
    <w:rsid w:val="00886D5F"/>
    <w:rsid w:val="008C4305"/>
    <w:rsid w:val="008D4AC7"/>
    <w:rsid w:val="008F6B48"/>
    <w:rsid w:val="00900B43"/>
    <w:rsid w:val="00901E31"/>
    <w:rsid w:val="0092050B"/>
    <w:rsid w:val="009275AC"/>
    <w:rsid w:val="009308A4"/>
    <w:rsid w:val="00935408"/>
    <w:rsid w:val="00937B5D"/>
    <w:rsid w:val="00941FCE"/>
    <w:rsid w:val="00963117"/>
    <w:rsid w:val="009646DD"/>
    <w:rsid w:val="00965608"/>
    <w:rsid w:val="00977A83"/>
    <w:rsid w:val="009819E3"/>
    <w:rsid w:val="00996A27"/>
    <w:rsid w:val="009A10DB"/>
    <w:rsid w:val="009A6C1E"/>
    <w:rsid w:val="009C5174"/>
    <w:rsid w:val="009E70B6"/>
    <w:rsid w:val="00A10F92"/>
    <w:rsid w:val="00A2529C"/>
    <w:rsid w:val="00A265B9"/>
    <w:rsid w:val="00A30C5E"/>
    <w:rsid w:val="00A37754"/>
    <w:rsid w:val="00A40961"/>
    <w:rsid w:val="00A52869"/>
    <w:rsid w:val="00A53820"/>
    <w:rsid w:val="00A76477"/>
    <w:rsid w:val="00AC4377"/>
    <w:rsid w:val="00AE3758"/>
    <w:rsid w:val="00B0649A"/>
    <w:rsid w:val="00B42848"/>
    <w:rsid w:val="00B67359"/>
    <w:rsid w:val="00B81C51"/>
    <w:rsid w:val="00B84C7D"/>
    <w:rsid w:val="00B878C8"/>
    <w:rsid w:val="00BA3828"/>
    <w:rsid w:val="00BE5784"/>
    <w:rsid w:val="00C141A7"/>
    <w:rsid w:val="00C15F35"/>
    <w:rsid w:val="00C5317F"/>
    <w:rsid w:val="00C61625"/>
    <w:rsid w:val="00C81969"/>
    <w:rsid w:val="00CB2A76"/>
    <w:rsid w:val="00CD1BBE"/>
    <w:rsid w:val="00CD548C"/>
    <w:rsid w:val="00CD6ED2"/>
    <w:rsid w:val="00CF404E"/>
    <w:rsid w:val="00D7470D"/>
    <w:rsid w:val="00D765FC"/>
    <w:rsid w:val="00D76EC8"/>
    <w:rsid w:val="00DA653A"/>
    <w:rsid w:val="00DC40B0"/>
    <w:rsid w:val="00DF679D"/>
    <w:rsid w:val="00E102A0"/>
    <w:rsid w:val="00E65170"/>
    <w:rsid w:val="00E6556B"/>
    <w:rsid w:val="00EA4A30"/>
    <w:rsid w:val="00EB3E77"/>
    <w:rsid w:val="00EB752F"/>
    <w:rsid w:val="00ED0038"/>
    <w:rsid w:val="00ED3BE2"/>
    <w:rsid w:val="00F30C1F"/>
    <w:rsid w:val="00F8224F"/>
    <w:rsid w:val="00FB55A7"/>
    <w:rsid w:val="00FC1BDF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5"/>
    <w:rPr>
      <w:rFonts w:ascii="Calibri" w:eastAsia="Times New Roman" w:hAnsi="Calibri" w:cs="Times New Roman"/>
      <w:lang w:val="en-NZ" w:eastAsia="zh-CN"/>
    </w:rPr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1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blog">
    <w:name w:val="authorblog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uthor-name">
    <w:name w:val="author-name"/>
    <w:basedOn w:val="DefaultParagraphFont"/>
    <w:rsid w:val="00B0649A"/>
  </w:style>
  <w:style w:type="paragraph" w:customStyle="1" w:styleId="authorfollow">
    <w:name w:val="authorfollow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twitter">
    <w:name w:val="twitter"/>
    <w:basedOn w:val="DefaultParagraphFont"/>
    <w:rsid w:val="00B0649A"/>
  </w:style>
  <w:style w:type="character" w:customStyle="1" w:styleId="emailauthor">
    <w:name w:val="emailauthor"/>
    <w:basedOn w:val="DefaultParagraphFont"/>
    <w:rsid w:val="00B0649A"/>
  </w:style>
  <w:style w:type="character" w:customStyle="1" w:styleId="in-widget">
    <w:name w:val="in-widget"/>
    <w:basedOn w:val="DefaultParagraphFont"/>
    <w:rsid w:val="00B0649A"/>
  </w:style>
  <w:style w:type="character" w:styleId="Strong">
    <w:name w:val="Strong"/>
    <w:basedOn w:val="DefaultParagraphFont"/>
    <w:uiPriority w:val="22"/>
    <w:qFormat/>
    <w:rsid w:val="00B0649A"/>
    <w:rPr>
      <w:b/>
      <w:bCs/>
    </w:rPr>
  </w:style>
  <w:style w:type="character" w:styleId="Emphasis">
    <w:name w:val="Emphasis"/>
    <w:basedOn w:val="DefaultParagraphFont"/>
    <w:uiPriority w:val="20"/>
    <w:qFormat/>
    <w:rsid w:val="00B0649A"/>
    <w:rPr>
      <w:i/>
      <w:iCs/>
    </w:rPr>
  </w:style>
  <w:style w:type="paragraph" w:customStyle="1" w:styleId="url">
    <w:name w:val="url"/>
    <w:basedOn w:val="Normal"/>
    <w:rsid w:val="005D5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description">
    <w:name w:val="algodescription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url">
    <w:name w:val="algourl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itletext">
    <w:name w:val="titletext"/>
    <w:basedOn w:val="Normal"/>
    <w:rsid w:val="00CF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bold">
    <w:name w:val="pbold"/>
    <w:basedOn w:val="DefaultParagraphFont"/>
    <w:rsid w:val="00CF404E"/>
  </w:style>
  <w:style w:type="character" w:customStyle="1" w:styleId="Date2">
    <w:name w:val="Date2"/>
    <w:basedOn w:val="DefaultParagraphFont"/>
    <w:rsid w:val="00E10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5"/>
    <w:rPr>
      <w:rFonts w:ascii="Calibri" w:eastAsia="Times New Roman" w:hAnsi="Calibri" w:cs="Times New Roman"/>
      <w:lang w:val="en-NZ" w:eastAsia="zh-CN"/>
    </w:rPr>
  </w:style>
  <w:style w:type="paragraph" w:styleId="Heading1">
    <w:name w:val="heading 1"/>
    <w:basedOn w:val="Normal"/>
    <w:link w:val="Heading1Char"/>
    <w:uiPriority w:val="9"/>
    <w:qFormat/>
    <w:rsid w:val="007779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7779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9F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779F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7779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FC"/>
    <w:rPr>
      <w:color w:val="800080"/>
      <w:u w:val="single"/>
    </w:rPr>
  </w:style>
  <w:style w:type="character" w:customStyle="1" w:styleId="cclogoimg">
    <w:name w:val="c_clogoimg"/>
    <w:basedOn w:val="DefaultParagraphFont"/>
    <w:rsid w:val="007779FC"/>
  </w:style>
  <w:style w:type="character" w:customStyle="1" w:styleId="ishc">
    <w:name w:val="is_hc"/>
    <w:basedOn w:val="DefaultParagraphFont"/>
    <w:rsid w:val="007779FC"/>
  </w:style>
  <w:style w:type="character" w:customStyle="1" w:styleId="iso">
    <w:name w:val="is_o"/>
    <w:basedOn w:val="DefaultParagraphFont"/>
    <w:rsid w:val="007779FC"/>
  </w:style>
  <w:style w:type="character" w:customStyle="1" w:styleId="isi">
    <w:name w:val="is_i"/>
    <w:basedOn w:val="DefaultParagraphFont"/>
    <w:rsid w:val="007779FC"/>
  </w:style>
  <w:style w:type="character" w:customStyle="1" w:styleId="cms">
    <w:name w:val="c_ms"/>
    <w:basedOn w:val="DefaultParagraphFont"/>
    <w:rsid w:val="007779FC"/>
  </w:style>
  <w:style w:type="character" w:customStyle="1" w:styleId="ccchev">
    <w:name w:val="c_cchev"/>
    <w:basedOn w:val="DefaultParagraphFont"/>
    <w:rsid w:val="007779FC"/>
  </w:style>
  <w:style w:type="character" w:customStyle="1" w:styleId="cmlu">
    <w:name w:val="c_mlu"/>
    <w:basedOn w:val="DefaultParagraphFont"/>
    <w:rsid w:val="007779FC"/>
  </w:style>
  <w:style w:type="character" w:customStyle="1" w:styleId="cchev">
    <w:name w:val="c_chev"/>
    <w:basedOn w:val="DefaultParagraphFont"/>
    <w:rsid w:val="007779FC"/>
  </w:style>
  <w:style w:type="character" w:customStyle="1" w:styleId="cme">
    <w:name w:val="c_me"/>
    <w:basedOn w:val="DefaultParagraphFont"/>
    <w:rsid w:val="007779FC"/>
  </w:style>
  <w:style w:type="character" w:customStyle="1" w:styleId="cmelnkspan">
    <w:name w:val="c_melnkspan"/>
    <w:basedOn w:val="DefaultParagraphFont"/>
    <w:rsid w:val="007779FC"/>
  </w:style>
  <w:style w:type="character" w:customStyle="1" w:styleId="cmename">
    <w:name w:val="c_mename"/>
    <w:basedOn w:val="DefaultParagraphFont"/>
    <w:rsid w:val="007779FC"/>
  </w:style>
  <w:style w:type="character" w:customStyle="1" w:styleId="cmeun">
    <w:name w:val="c_meun"/>
    <w:basedOn w:val="DefaultParagraphFont"/>
    <w:rsid w:val="007779FC"/>
  </w:style>
  <w:style w:type="character" w:customStyle="1" w:styleId="cicframeclip">
    <w:name w:val="c_ic_frame_clip"/>
    <w:basedOn w:val="DefaultParagraphFont"/>
    <w:rsid w:val="00777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9F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enabled">
    <w:name w:val="enabled"/>
    <w:basedOn w:val="DefaultParagraphFont"/>
    <w:rsid w:val="007779FC"/>
  </w:style>
  <w:style w:type="character" w:customStyle="1" w:styleId="Date1">
    <w:name w:val="Date1"/>
    <w:basedOn w:val="DefaultParagraphFont"/>
    <w:rsid w:val="007779FC"/>
  </w:style>
  <w:style w:type="character" w:customStyle="1" w:styleId="iac">
    <w:name w:val="ia_c"/>
    <w:basedOn w:val="DefaultParagraphFont"/>
    <w:rsid w:val="007779FC"/>
  </w:style>
  <w:style w:type="character" w:customStyle="1" w:styleId="messageheaderitem">
    <w:name w:val="messageheaderitem"/>
    <w:basedOn w:val="DefaultParagraphFont"/>
    <w:rsid w:val="007779F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79F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79F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3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0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10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CD6ED2"/>
    <w:pPr>
      <w:ind w:left="720"/>
      <w:contextualSpacing/>
    </w:pPr>
    <w:rPr>
      <w:rFonts w:asciiTheme="minorHAnsi" w:eastAsiaTheme="minorHAnsi" w:hAnsiTheme="minorHAnsi" w:cstheme="minorBid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blog">
    <w:name w:val="authorblog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uthor-name">
    <w:name w:val="author-name"/>
    <w:basedOn w:val="DefaultParagraphFont"/>
    <w:rsid w:val="00B0649A"/>
  </w:style>
  <w:style w:type="paragraph" w:customStyle="1" w:styleId="authorfollow">
    <w:name w:val="authorfollow"/>
    <w:basedOn w:val="Normal"/>
    <w:rsid w:val="00B0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twitter">
    <w:name w:val="twitter"/>
    <w:basedOn w:val="DefaultParagraphFont"/>
    <w:rsid w:val="00B0649A"/>
  </w:style>
  <w:style w:type="character" w:customStyle="1" w:styleId="emailauthor">
    <w:name w:val="emailauthor"/>
    <w:basedOn w:val="DefaultParagraphFont"/>
    <w:rsid w:val="00B0649A"/>
  </w:style>
  <w:style w:type="character" w:customStyle="1" w:styleId="in-widget">
    <w:name w:val="in-widget"/>
    <w:basedOn w:val="DefaultParagraphFont"/>
    <w:rsid w:val="00B0649A"/>
  </w:style>
  <w:style w:type="character" w:styleId="Strong">
    <w:name w:val="Strong"/>
    <w:basedOn w:val="DefaultParagraphFont"/>
    <w:uiPriority w:val="22"/>
    <w:qFormat/>
    <w:rsid w:val="00B0649A"/>
    <w:rPr>
      <w:b/>
      <w:bCs/>
    </w:rPr>
  </w:style>
  <w:style w:type="character" w:styleId="Emphasis">
    <w:name w:val="Emphasis"/>
    <w:basedOn w:val="DefaultParagraphFont"/>
    <w:uiPriority w:val="20"/>
    <w:qFormat/>
    <w:rsid w:val="00B0649A"/>
    <w:rPr>
      <w:i/>
      <w:iCs/>
    </w:rPr>
  </w:style>
  <w:style w:type="paragraph" w:customStyle="1" w:styleId="url">
    <w:name w:val="url"/>
    <w:basedOn w:val="Normal"/>
    <w:rsid w:val="005D5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description">
    <w:name w:val="algodescription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algourl">
    <w:name w:val="algourl"/>
    <w:basedOn w:val="Normal"/>
    <w:rsid w:val="0081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titletext">
    <w:name w:val="titletext"/>
    <w:basedOn w:val="Normal"/>
    <w:rsid w:val="00CF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bold">
    <w:name w:val="pbold"/>
    <w:basedOn w:val="DefaultParagraphFont"/>
    <w:rsid w:val="00CF404E"/>
  </w:style>
  <w:style w:type="character" w:customStyle="1" w:styleId="Date2">
    <w:name w:val="Date2"/>
    <w:basedOn w:val="DefaultParagraphFont"/>
    <w:rsid w:val="00E1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9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5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1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0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2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9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9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0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9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5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58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07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26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12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7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45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82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162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0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12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010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740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97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887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459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492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52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8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47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696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9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4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7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64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66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241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273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27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2713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50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966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066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0730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051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2448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922343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7221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808080"/>
                                                                                                                                    <w:left w:val="single" w:sz="6" w:space="0" w:color="808080"/>
                                                                                                                                    <w:bottom w:val="single" w:sz="6" w:space="0" w:color="808080"/>
                                                                                                                                    <w:right w:val="single" w:sz="6" w:space="0" w:color="808080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4204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7190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11" w:color="808080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5709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96904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6930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000000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5862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3960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508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5218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6036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614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814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4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9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35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17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0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1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1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171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3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6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18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1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3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913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341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913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946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25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00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495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054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65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97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2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99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90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87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78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93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984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353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375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14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90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9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7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7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GOVERNMENT SHOULD EVALUATE ITS OWN PERFORMANCE BEFORE IT FAILS DEDICATED PUBLIC  TEACHERS ( 24.10.2013)</vt:lpstr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GOVERNMENT SHOULD EVALUATE ITS OWN PERFORMANCE BEFORE IT FAILS DEDICATED PUBLIC  TEACHERS ( 24.10.2013)</dc:title>
  <dc:creator>HP</dc:creator>
  <cp:lastModifiedBy>HP</cp:lastModifiedBy>
  <cp:revision>4</cp:revision>
  <cp:lastPrinted>2013-10-25T22:52:00Z</cp:lastPrinted>
  <dcterms:created xsi:type="dcterms:W3CDTF">2013-10-25T22:52:00Z</dcterms:created>
  <dcterms:modified xsi:type="dcterms:W3CDTF">2013-10-25T22:52:00Z</dcterms:modified>
</cp:coreProperties>
</file>